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1755" w14:textId="560E6B29" w:rsidR="008C42B7" w:rsidRDefault="00655E9F">
      <w:pPr>
        <w:spacing w:line="500" w:lineRule="exact"/>
        <w:jc w:val="center"/>
        <w:rPr>
          <w:rFonts w:ascii="Calibri" w:eastAsia="宋体" w:hAnsi="Calibri" w:cs="Times New Roman"/>
          <w:b/>
          <w:sz w:val="28"/>
          <w:szCs w:val="24"/>
        </w:rPr>
      </w:pPr>
      <w:r>
        <w:rPr>
          <w:rFonts w:ascii="Calibri" w:eastAsia="宋体" w:hAnsi="Calibri" w:cs="Times New Roman" w:hint="eastAsia"/>
          <w:b/>
          <w:sz w:val="28"/>
          <w:szCs w:val="24"/>
        </w:rPr>
        <w:t>信息科学技术</w:t>
      </w:r>
      <w:r w:rsidR="00F30FA9">
        <w:rPr>
          <w:rFonts w:ascii="Calibri" w:eastAsia="宋体" w:hAnsi="Calibri" w:cs="Times New Roman" w:hint="eastAsia"/>
          <w:b/>
          <w:sz w:val="28"/>
          <w:szCs w:val="24"/>
        </w:rPr>
        <w:t>类</w:t>
      </w:r>
    </w:p>
    <w:p w14:paraId="01D9F6D1" w14:textId="77777777" w:rsidR="008C42B7" w:rsidRDefault="00655E9F">
      <w:pPr>
        <w:spacing w:line="500" w:lineRule="exact"/>
        <w:jc w:val="center"/>
        <w:rPr>
          <w:rFonts w:ascii="Calibri" w:eastAsia="宋体" w:hAnsi="Calibri" w:cs="Times New Roman"/>
          <w:b/>
          <w:sz w:val="28"/>
          <w:szCs w:val="24"/>
        </w:rPr>
      </w:pPr>
      <w:r>
        <w:rPr>
          <w:rFonts w:ascii="Calibri" w:eastAsia="宋体" w:hAnsi="Calibri" w:cs="Times New Roman" w:hint="eastAsia"/>
          <w:b/>
          <w:sz w:val="28"/>
          <w:szCs w:val="24"/>
        </w:rPr>
        <w:t>2026</w:t>
      </w:r>
      <w:r>
        <w:rPr>
          <w:rFonts w:ascii="Calibri" w:eastAsia="宋体" w:hAnsi="Calibri" w:cs="Times New Roman" w:hint="eastAsia"/>
          <w:b/>
          <w:sz w:val="28"/>
          <w:szCs w:val="24"/>
        </w:rPr>
        <w:t>级选课说明及第一学期课程目录</w:t>
      </w:r>
    </w:p>
    <w:p w14:paraId="21DE68B9" w14:textId="77777777" w:rsidR="008C42B7" w:rsidRDefault="00655E9F">
      <w:pPr>
        <w:spacing w:before="120" w:after="120"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一、选课说明</w:t>
      </w:r>
    </w:p>
    <w:p w14:paraId="3A705DB1" w14:textId="77777777" w:rsidR="008C42B7" w:rsidRPr="002B54D9" w:rsidRDefault="00655E9F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r w:rsidRPr="002B54D9">
        <w:rPr>
          <w:rFonts w:asciiTheme="minorEastAsia" w:hAnsiTheme="minorEastAsia" w:cstheme="minorEastAsia" w:hint="eastAsia"/>
          <w:sz w:val="24"/>
          <w:szCs w:val="24"/>
        </w:rPr>
        <w:t>一年级课程主要分为必修课程、选修课以及</w:t>
      </w:r>
      <w:proofErr w:type="gramStart"/>
      <w:r w:rsidRPr="002B54D9">
        <w:rPr>
          <w:rFonts w:asciiTheme="minorEastAsia" w:hAnsiTheme="minorEastAsia" w:cstheme="minorEastAsia" w:hint="eastAsia"/>
          <w:sz w:val="24"/>
          <w:szCs w:val="24"/>
        </w:rPr>
        <w:t>思政限</w:t>
      </w:r>
      <w:proofErr w:type="gramEnd"/>
      <w:r w:rsidRPr="002B54D9">
        <w:rPr>
          <w:rFonts w:asciiTheme="minorEastAsia" w:hAnsiTheme="minorEastAsia" w:cstheme="minorEastAsia" w:hint="eastAsia"/>
          <w:sz w:val="24"/>
          <w:szCs w:val="24"/>
        </w:rPr>
        <w:t>选课。其中必修课程由教务系统自动预置，不需选课。</w:t>
      </w:r>
    </w:p>
    <w:p w14:paraId="5966629E" w14:textId="0C4CAFBF" w:rsidR="008C42B7" w:rsidRPr="002B54D9" w:rsidRDefault="00655E9F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proofErr w:type="gramStart"/>
      <w:r w:rsidRPr="002B54D9">
        <w:rPr>
          <w:rFonts w:asciiTheme="minorEastAsia" w:hAnsiTheme="minorEastAsia" w:cstheme="minorEastAsia" w:hint="eastAsia"/>
          <w:sz w:val="24"/>
          <w:szCs w:val="24"/>
        </w:rPr>
        <w:t>思政限</w:t>
      </w:r>
      <w:proofErr w:type="gramEnd"/>
      <w:r w:rsidRPr="002B54D9">
        <w:rPr>
          <w:rFonts w:asciiTheme="minorEastAsia" w:hAnsiTheme="minorEastAsia" w:cstheme="minorEastAsia" w:hint="eastAsia"/>
          <w:sz w:val="24"/>
          <w:szCs w:val="24"/>
        </w:rPr>
        <w:t>选课需在本科四年期间，修满2学分，可选范围包括《社会主义发展史》《中华优秀传统文化》《宪法法律》《中华民族共同体概论》</w:t>
      </w:r>
      <w:r w:rsidR="000B45E6" w:rsidRPr="002B54D9">
        <w:rPr>
          <w:rFonts w:asciiTheme="minorEastAsia" w:hAnsiTheme="minorEastAsia" w:cstheme="minorEastAsia" w:hint="eastAsia"/>
          <w:sz w:val="24"/>
          <w:szCs w:val="24"/>
        </w:rPr>
        <w:t>《形势与政策》</w:t>
      </w:r>
      <w:r w:rsidRPr="002B54D9">
        <w:rPr>
          <w:rFonts w:asciiTheme="minorEastAsia" w:hAnsiTheme="minorEastAsia" w:cstheme="minorEastAsia" w:hint="eastAsia"/>
          <w:sz w:val="24"/>
          <w:szCs w:val="24"/>
        </w:rPr>
        <w:t>。</w:t>
      </w:r>
      <w:r w:rsidR="002B54D9" w:rsidRPr="002B54D9">
        <w:rPr>
          <w:rFonts w:asciiTheme="minorEastAsia" w:hAnsiTheme="minorEastAsia" w:cstheme="minorEastAsia" w:hint="eastAsia"/>
          <w:sz w:val="24"/>
          <w:szCs w:val="24"/>
        </w:rPr>
        <w:t>当前学期开设《中华优秀传统文化》（MAR00002，1学分）《宪法法律》（MAR00003，2学分）《中华民族共同体概论》（MAR00004，1学分）《形势与政策》（MAR00006，1学分）</w:t>
      </w:r>
      <w:r w:rsidR="00A503BE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297BEBF" w14:textId="77777777" w:rsidR="008C42B7" w:rsidRPr="002B54D9" w:rsidRDefault="00655E9F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r w:rsidRPr="002B54D9">
        <w:rPr>
          <w:rFonts w:asciiTheme="minorEastAsia" w:hAnsiTheme="minorEastAsia" w:cstheme="minorEastAsia" w:hint="eastAsia"/>
          <w:sz w:val="24"/>
          <w:szCs w:val="24"/>
        </w:rPr>
        <w:t>每门体育课程均为0.5学分，本科生在校期间须至少获得2学分（成绩≥60分方可获得学分）。</w:t>
      </w:r>
    </w:p>
    <w:p w14:paraId="2455A31B" w14:textId="4FF53318" w:rsidR="008C42B7" w:rsidRPr="002B54D9" w:rsidRDefault="00655E9F">
      <w:pPr>
        <w:pStyle w:val="a3"/>
        <w:spacing w:line="360" w:lineRule="auto"/>
        <w:ind w:firstLine="480"/>
        <w:rPr>
          <w:rFonts w:asciiTheme="minorEastAsia" w:hAnsiTheme="minorEastAsia" w:cstheme="minorEastAsia" w:hint="eastAsia"/>
          <w:sz w:val="24"/>
          <w:szCs w:val="24"/>
        </w:rPr>
      </w:pPr>
      <w:r w:rsidRPr="002B54D9">
        <w:rPr>
          <w:rFonts w:asciiTheme="minorEastAsia" w:hAnsiTheme="minorEastAsia" w:cstheme="minorEastAsia" w:hint="eastAsia"/>
          <w:sz w:val="24"/>
          <w:szCs w:val="24"/>
        </w:rPr>
        <w:t>本科四年期间，学生均需完成素质教育选修课8学分，其中</w:t>
      </w:r>
      <w:r w:rsidR="000B45E6" w:rsidRPr="002B54D9">
        <w:rPr>
          <w:rFonts w:asciiTheme="minorEastAsia" w:hAnsiTheme="minorEastAsia" w:cstheme="minorEastAsia" w:hint="eastAsia"/>
          <w:sz w:val="24"/>
          <w:szCs w:val="24"/>
        </w:rPr>
        <w:t>艺术鉴赏与审美体验</w:t>
      </w:r>
      <w:r w:rsidR="00CA7E4D" w:rsidRPr="002B54D9">
        <w:rPr>
          <w:rFonts w:asciiTheme="minorEastAsia" w:hAnsiTheme="minorEastAsia" w:cstheme="minorEastAsia" w:hint="eastAsia"/>
          <w:sz w:val="24"/>
          <w:szCs w:val="24"/>
        </w:rPr>
        <w:t>类</w:t>
      </w:r>
      <w:r w:rsidR="005610E0" w:rsidRPr="002B54D9">
        <w:rPr>
          <w:rFonts w:asciiTheme="minorEastAsia" w:hAnsiTheme="minorEastAsia" w:cstheme="minorEastAsia" w:hint="eastAsia"/>
          <w:sz w:val="24"/>
          <w:szCs w:val="24"/>
        </w:rPr>
        <w:t>课程</w:t>
      </w:r>
      <w:r w:rsidRPr="002B54D9">
        <w:rPr>
          <w:rFonts w:asciiTheme="minorEastAsia" w:hAnsiTheme="minorEastAsia" w:cstheme="minorEastAsia" w:hint="eastAsia"/>
          <w:sz w:val="24"/>
          <w:szCs w:val="24"/>
        </w:rPr>
        <w:t>不少于2学分；学生专业确认后，需进一步按照所在学院对素质教育选修课的要求完成相应学分。</w:t>
      </w:r>
    </w:p>
    <w:p w14:paraId="6CAF5B61" w14:textId="77777777" w:rsidR="008C42B7" w:rsidRDefault="00655E9F">
      <w:pPr>
        <w:spacing w:before="12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二、第一学期课程目录</w:t>
      </w:r>
    </w:p>
    <w:tbl>
      <w:tblPr>
        <w:tblW w:w="880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435"/>
        <w:gridCol w:w="3090"/>
        <w:gridCol w:w="1330"/>
        <w:gridCol w:w="1020"/>
        <w:gridCol w:w="1930"/>
      </w:tblGrid>
      <w:tr w:rsidR="008C42B7" w:rsidRPr="00CE50D1" w14:paraId="35FCAA3F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8A8A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课程编号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4864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课程名称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ED8D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总学时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C874B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学分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692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说明</w:t>
            </w:r>
          </w:p>
        </w:tc>
      </w:tr>
      <w:tr w:rsidR="008C42B7" w:rsidRPr="00CE50D1" w14:paraId="488F6168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95A5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MTH10010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0DA3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线性代数</w:t>
            </w: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3A22C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CAD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53D5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498167EF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0920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MIL10001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E299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军事理论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9EEED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56F4F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B42E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00DB3B26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03B87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RXA10002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3BAC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信息科学技术导论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2AD7A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46F90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5F9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3D45141C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2264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MIL10002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6113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军事技能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975C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773B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E285D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4E9D08B3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8BFE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LAW10001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715BC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知识产权法基础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4580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DFE4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56EB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5771C643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E740F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MAR10001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70F2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习近平新时代中国特色社会主义思想概论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A7FB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FB3B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962D2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2BC656AF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1247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MAR10003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EF664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新时代实践教育</w:t>
            </w: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I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BDAF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2E3A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BB92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27B56713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78ABC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CSE10001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FA790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人工智能与计算科学</w:t>
            </w: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4097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4FFFC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B077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65E38916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E38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MTH10003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6E9A0" w14:textId="58BAB013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工科数学分析</w:t>
            </w: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I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0C58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FCEC4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21CD8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208DA4BE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F767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lastRenderedPageBreak/>
              <w:t>SAF10601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B895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国家安全概论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097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B3BE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A30B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6468BFE5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5B125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MHE10001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11B3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工程制图</w:t>
            </w: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C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1FDF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82C28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A417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6A68EE54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9B20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PSY10001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C6A63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大学生心理素质发展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2EDD1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83A82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22EF6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="Arial" w:eastAsia="宋体" w:hAnsi="Arial" w:cs="Arial" w:hint="eastAsia"/>
                <w:color w:val="000000"/>
                <w:kern w:val="0"/>
                <w:szCs w:val="21"/>
                <w:lang w:bidi="ar"/>
              </w:rPr>
              <w:t>必修</w:t>
            </w:r>
          </w:p>
        </w:tc>
      </w:tr>
      <w:tr w:rsidR="008C42B7" w:rsidRPr="00CE50D1" w14:paraId="17D90137" w14:textId="77777777">
        <w:trPr>
          <w:trHeight w:val="25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F59E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FLL11505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28472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基础英语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76D7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0908C" w14:textId="77777777" w:rsidR="008C42B7" w:rsidRPr="00CE50D1" w:rsidRDefault="00655E9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 w:rsidRPr="00CE50D1"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1E32C" w14:textId="6A389BA0" w:rsidR="008C42B7" w:rsidRPr="00CE50D1" w:rsidRDefault="00CE50D1" w:rsidP="00CE50D1">
            <w:pPr>
              <w:widowControl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</w:pPr>
            <w:r w:rsidRPr="00CE50D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根据入学英语水平测试结果确定修读课程，具体参见《关于开展2026级新生英语水平测试的通知》</w:t>
            </w:r>
          </w:p>
        </w:tc>
      </w:tr>
    </w:tbl>
    <w:p w14:paraId="6B74C2BE" w14:textId="77777777" w:rsidR="008C42B7" w:rsidRPr="002B54D9" w:rsidRDefault="008C42B7" w:rsidP="002B54D9">
      <w:pPr>
        <w:spacing w:before="120" w:after="120" w:line="360" w:lineRule="auto"/>
        <w:rPr>
          <w:rFonts w:asciiTheme="minorEastAsia" w:hAnsiTheme="minorEastAsia" w:cstheme="minorEastAsia" w:hint="eastAsia"/>
          <w:sz w:val="22"/>
        </w:rPr>
      </w:pPr>
    </w:p>
    <w:sectPr w:rsidR="008C42B7" w:rsidRPr="002B5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FCB57" w14:textId="77777777" w:rsidR="00E63BB7" w:rsidRDefault="00E63BB7" w:rsidP="000B45E6">
      <w:r>
        <w:separator/>
      </w:r>
    </w:p>
  </w:endnote>
  <w:endnote w:type="continuationSeparator" w:id="0">
    <w:p w14:paraId="54D4D3C4" w14:textId="77777777" w:rsidR="00E63BB7" w:rsidRDefault="00E63BB7" w:rsidP="000B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09D10" w14:textId="77777777" w:rsidR="00E63BB7" w:rsidRDefault="00E63BB7" w:rsidP="000B45E6">
      <w:r>
        <w:separator/>
      </w:r>
    </w:p>
  </w:footnote>
  <w:footnote w:type="continuationSeparator" w:id="0">
    <w:p w14:paraId="3830CB68" w14:textId="77777777" w:rsidR="00E63BB7" w:rsidRDefault="00E63BB7" w:rsidP="000B4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2B7"/>
    <w:rsid w:val="000B45E6"/>
    <w:rsid w:val="001915EA"/>
    <w:rsid w:val="00280E8F"/>
    <w:rsid w:val="002B54D9"/>
    <w:rsid w:val="00385C73"/>
    <w:rsid w:val="00444B72"/>
    <w:rsid w:val="005610E0"/>
    <w:rsid w:val="00655E9F"/>
    <w:rsid w:val="00790C47"/>
    <w:rsid w:val="008C42B7"/>
    <w:rsid w:val="00A503BE"/>
    <w:rsid w:val="00BA3DFA"/>
    <w:rsid w:val="00C04E4D"/>
    <w:rsid w:val="00CA7E4D"/>
    <w:rsid w:val="00CE50D1"/>
    <w:rsid w:val="00E63BB7"/>
    <w:rsid w:val="00EA2F87"/>
    <w:rsid w:val="00F30FA9"/>
    <w:rsid w:val="00FF4E59"/>
    <w:rsid w:val="04415758"/>
    <w:rsid w:val="05A64CE0"/>
    <w:rsid w:val="0E6F3C6F"/>
    <w:rsid w:val="16B52686"/>
    <w:rsid w:val="19E020D4"/>
    <w:rsid w:val="19EF2361"/>
    <w:rsid w:val="1ADA54C9"/>
    <w:rsid w:val="226F199F"/>
    <w:rsid w:val="23492A98"/>
    <w:rsid w:val="29D0234B"/>
    <w:rsid w:val="29D55086"/>
    <w:rsid w:val="2F662571"/>
    <w:rsid w:val="30C35CB1"/>
    <w:rsid w:val="3BD61CC7"/>
    <w:rsid w:val="3CE04743"/>
    <w:rsid w:val="46020B59"/>
    <w:rsid w:val="4CF65190"/>
    <w:rsid w:val="598A70BE"/>
    <w:rsid w:val="5AB346C0"/>
    <w:rsid w:val="5DDB09D1"/>
    <w:rsid w:val="5ED35331"/>
    <w:rsid w:val="69A91168"/>
    <w:rsid w:val="744523D5"/>
    <w:rsid w:val="790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D95DA"/>
  <w15:docId w15:val="{74977D57-8275-48ED-87F4-97C3600F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0B4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B45E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0B4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B45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BaiXiao</dc:creator>
  <cp:lastModifiedBy>岢 谢</cp:lastModifiedBy>
  <cp:revision>9</cp:revision>
  <dcterms:created xsi:type="dcterms:W3CDTF">2026-08-26T03:11:00Z</dcterms:created>
  <dcterms:modified xsi:type="dcterms:W3CDTF">2026-09-06T23:30:00Z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eyJoZGlkIjoiNDMxODEwYzhkNDYzYmIxMzIwYTlkYzZjMzYzZWE3YjgiLCJ1c2VySWQiOiIxNjYyNjY1MDY5In0=</vt:lpwstr>
  </property>
  <property fmtid="{D5CDD505-2E9C-101B-9397-08002B2CF9AE}" pid="4" name="ICV">
    <vt:lpwstr>EFD1C9B0980B41E6852D5095D2287ECD_12</vt:lpwstr>
  </property>
</Properties>
</file>